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szolar-szegelylampa.com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http://szolar-szegelylampa.com/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szolar-szegelylampa.com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szolar-szegelylampa.com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szolar-szegelylampa.com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